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A5" w:rsidRPr="007E6E4D" w:rsidRDefault="004E7E4B" w:rsidP="0096413A">
      <w:pPr>
        <w:jc w:val="center"/>
        <w:rPr>
          <w:rFonts w:asciiTheme="majorHAnsi" w:hAnsiTheme="majorHAnsi"/>
          <w:b/>
          <w:sz w:val="20"/>
          <w:szCs w:val="20"/>
        </w:rPr>
      </w:pPr>
      <w:r w:rsidRPr="007E6E4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C4EE8" w:rsidRPr="007E6E4D" w:rsidRDefault="00467D42" w:rsidP="0096413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E6E4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40F9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213A5" w:rsidRPr="007E6E4D" w:rsidRDefault="00467D42" w:rsidP="0096413A">
      <w:pPr>
        <w:jc w:val="center"/>
        <w:rPr>
          <w:rFonts w:asciiTheme="majorHAnsi" w:hAnsiTheme="majorHAnsi"/>
          <w:b/>
          <w:sz w:val="20"/>
          <w:szCs w:val="20"/>
        </w:rPr>
      </w:pPr>
      <w:r w:rsidRPr="007E6E4D">
        <w:rPr>
          <w:rFonts w:asciiTheme="majorHAnsi" w:hAnsiTheme="majorHAnsi"/>
          <w:b/>
          <w:sz w:val="20"/>
          <w:szCs w:val="20"/>
        </w:rPr>
        <w:t>27 июня 2023 года</w:t>
      </w:r>
      <w:r w:rsidR="004E7E4B" w:rsidRPr="007E6E4D">
        <w:rPr>
          <w:rFonts w:asciiTheme="majorHAnsi" w:hAnsiTheme="majorHAnsi"/>
          <w:b/>
          <w:sz w:val="20"/>
          <w:szCs w:val="20"/>
        </w:rPr>
        <w:t xml:space="preserve"> </w:t>
      </w:r>
      <w:r w:rsidR="00DF3582" w:rsidRPr="007E6E4D">
        <w:rPr>
          <w:rFonts w:asciiTheme="majorHAnsi" w:hAnsiTheme="majorHAnsi"/>
          <w:b/>
          <w:sz w:val="20"/>
          <w:szCs w:val="20"/>
        </w:rPr>
        <w:t>№</w:t>
      </w:r>
      <w:r w:rsidR="004E7E4B" w:rsidRPr="007E6E4D">
        <w:rPr>
          <w:rFonts w:asciiTheme="majorHAnsi" w:hAnsiTheme="majorHAnsi"/>
          <w:b/>
          <w:sz w:val="20"/>
          <w:szCs w:val="20"/>
        </w:rPr>
        <w:t xml:space="preserve"> </w:t>
      </w:r>
      <w:r w:rsidRPr="007E6E4D">
        <w:rPr>
          <w:rFonts w:asciiTheme="majorHAnsi" w:hAnsiTheme="majorHAnsi"/>
          <w:b/>
          <w:sz w:val="20"/>
          <w:szCs w:val="20"/>
        </w:rPr>
        <w:t>1070-р</w:t>
      </w:r>
    </w:p>
    <w:p w:rsidR="007213A5" w:rsidRPr="007E6E4D" w:rsidRDefault="00DF3582" w:rsidP="0096413A">
      <w:pPr>
        <w:jc w:val="center"/>
        <w:rPr>
          <w:rFonts w:asciiTheme="majorHAnsi" w:hAnsiTheme="majorHAnsi"/>
          <w:b/>
          <w:sz w:val="20"/>
          <w:szCs w:val="20"/>
        </w:rPr>
      </w:pPr>
      <w:r w:rsidRPr="007E6E4D">
        <w:rPr>
          <w:rFonts w:asciiTheme="majorHAnsi" w:hAnsiTheme="majorHAnsi"/>
          <w:b/>
          <w:sz w:val="20"/>
          <w:szCs w:val="20"/>
        </w:rPr>
        <w:t>«</w:t>
      </w:r>
      <w:r w:rsidR="00467D42" w:rsidRPr="007E6E4D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7E6E4D">
        <w:rPr>
          <w:rFonts w:asciiTheme="majorHAnsi" w:hAnsiTheme="majorHAnsi"/>
          <w:b/>
          <w:sz w:val="20"/>
          <w:szCs w:val="20"/>
        </w:rPr>
        <w:t xml:space="preserve"> </w:t>
      </w:r>
      <w:r w:rsidR="00467D42" w:rsidRPr="007E6E4D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объекта</w:t>
      </w:r>
      <w:r w:rsidRPr="007E6E4D">
        <w:rPr>
          <w:rFonts w:asciiTheme="majorHAnsi" w:hAnsiTheme="majorHAnsi"/>
          <w:b/>
          <w:sz w:val="20"/>
          <w:szCs w:val="20"/>
        </w:rPr>
        <w:t xml:space="preserve"> </w:t>
      </w:r>
      <w:r w:rsidR="00467D42" w:rsidRPr="007E6E4D">
        <w:rPr>
          <w:rFonts w:asciiTheme="majorHAnsi" w:hAnsiTheme="majorHAnsi"/>
          <w:b/>
          <w:sz w:val="20"/>
          <w:szCs w:val="20"/>
        </w:rPr>
        <w:t>электросетевого</w:t>
      </w:r>
      <w:r w:rsidRPr="007E6E4D">
        <w:rPr>
          <w:rFonts w:asciiTheme="majorHAnsi" w:hAnsiTheme="majorHAnsi"/>
          <w:b/>
          <w:sz w:val="20"/>
          <w:szCs w:val="20"/>
        </w:rPr>
        <w:t xml:space="preserve"> </w:t>
      </w:r>
      <w:r w:rsidR="00467D42" w:rsidRPr="007E6E4D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467D42" w:rsidRPr="007E6E4D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467D42" w:rsidRPr="007E6E4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467D42" w:rsidRPr="007E6E4D">
        <w:rPr>
          <w:rFonts w:asciiTheme="majorHAnsi" w:hAnsiTheme="majorHAnsi"/>
          <w:b/>
          <w:sz w:val="20"/>
          <w:szCs w:val="20"/>
        </w:rPr>
        <w:t xml:space="preserve"> ТП 128 - ТП 34 ф. 17 </w:t>
      </w:r>
      <w:r w:rsidR="00467D42" w:rsidRPr="007E6E4D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467D42" w:rsidRPr="007E6E4D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467D42" w:rsidRPr="007E6E4D">
        <w:rPr>
          <w:rFonts w:asciiTheme="majorHAnsi" w:hAnsiTheme="majorHAnsi"/>
          <w:b/>
          <w:sz w:val="20"/>
          <w:szCs w:val="20"/>
        </w:rPr>
        <w:t>» (реестровый номер - 30:12-6.3540)</w:t>
      </w:r>
      <w:r w:rsidRPr="007E6E4D">
        <w:rPr>
          <w:rFonts w:asciiTheme="majorHAnsi" w:hAnsiTheme="majorHAnsi"/>
          <w:b/>
          <w:sz w:val="20"/>
          <w:szCs w:val="20"/>
        </w:rPr>
        <w:t>»</w:t>
      </w:r>
    </w:p>
    <w:p w:rsidR="007213A5" w:rsidRPr="007E6E4D" w:rsidRDefault="00467D4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03-10-02-13298/22, в соответствии со ст. 23, </w:t>
      </w:r>
      <w:proofErr w:type="spellStart"/>
      <w:r w:rsidRPr="007E6E4D">
        <w:rPr>
          <w:rFonts w:ascii="Arial" w:hAnsi="Arial" w:cs="Arial"/>
          <w:sz w:val="18"/>
          <w:szCs w:val="18"/>
        </w:rPr>
        <w:t>ст.ст</w:t>
      </w:r>
      <w:proofErr w:type="spellEnd"/>
      <w:r w:rsidRPr="007E6E4D">
        <w:rPr>
          <w:rFonts w:ascii="Arial" w:hAnsi="Arial" w:cs="Arial"/>
          <w:sz w:val="18"/>
          <w:szCs w:val="18"/>
        </w:rPr>
        <w:t>. 39.37- 39.43, 39.46, 39.50 Земел</w:t>
      </w:r>
      <w:r w:rsidRPr="007E6E4D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7E6E4D">
        <w:rPr>
          <w:rFonts w:ascii="Arial" w:hAnsi="Arial" w:cs="Arial"/>
          <w:sz w:val="18"/>
          <w:szCs w:val="18"/>
        </w:rPr>
        <w:t>п</w:t>
      </w:r>
      <w:proofErr w:type="gramStart"/>
      <w:r w:rsidRPr="007E6E4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E6E4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7E6E4D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67D42" w:rsidRPr="007E6E4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Россети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67D42" w:rsidRPr="007E6E4D">
        <w:rPr>
          <w:rFonts w:ascii="Arial" w:hAnsi="Arial" w:cs="Arial"/>
          <w:sz w:val="18"/>
          <w:szCs w:val="18"/>
        </w:rPr>
        <w:t xml:space="preserve"> Ростовская область, г. Росто</w:t>
      </w:r>
      <w:r w:rsidR="00467D42" w:rsidRPr="007E6E4D">
        <w:rPr>
          <w:rFonts w:ascii="Arial" w:hAnsi="Arial" w:cs="Arial"/>
          <w:sz w:val="18"/>
          <w:szCs w:val="18"/>
        </w:rPr>
        <w:t xml:space="preserve">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кВ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 xml:space="preserve"> ТП 128 (Северная КНС ул.11-й</w:t>
      </w:r>
      <w:proofErr w:type="gramStart"/>
      <w:r w:rsidR="009F2120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К</w:t>
      </w:r>
      <w:proofErr w:type="gramEnd"/>
      <w:r w:rsidR="00467D42" w:rsidRPr="007E6E4D">
        <w:rPr>
          <w:rFonts w:ascii="Arial" w:hAnsi="Arial" w:cs="Arial"/>
          <w:sz w:val="18"/>
          <w:szCs w:val="18"/>
        </w:rPr>
        <w:t>р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>.</w:t>
      </w:r>
      <w:r w:rsidR="007E6E4D" w:rsidRPr="007E6E4D">
        <w:rPr>
          <w:rFonts w:ascii="Arial" w:hAnsi="Arial" w:cs="Arial"/>
          <w:sz w:val="18"/>
          <w:szCs w:val="18"/>
        </w:rPr>
        <w:t xml:space="preserve"> </w:t>
      </w:r>
      <w:r w:rsidR="00467D42" w:rsidRPr="007E6E4D">
        <w:rPr>
          <w:rFonts w:ascii="Arial" w:hAnsi="Arial" w:cs="Arial"/>
          <w:sz w:val="18"/>
          <w:szCs w:val="18"/>
        </w:rPr>
        <w:t>Армии,6)-ТП 34 (ул.</w:t>
      </w:r>
      <w:r w:rsidR="007E6E4D" w:rsidRPr="007E6E4D">
        <w:rPr>
          <w:rFonts w:ascii="Arial" w:hAnsi="Arial" w:cs="Arial"/>
          <w:sz w:val="18"/>
          <w:szCs w:val="18"/>
        </w:rPr>
        <w:t xml:space="preserve"> </w:t>
      </w:r>
      <w:r w:rsidR="00467D42" w:rsidRPr="007E6E4D">
        <w:rPr>
          <w:rFonts w:ascii="Arial" w:hAnsi="Arial" w:cs="Arial"/>
          <w:sz w:val="18"/>
          <w:szCs w:val="18"/>
        </w:rPr>
        <w:t xml:space="preserve">Дачная,24), 0,180 км +0.133км», расположенного в границах охранной зоны «ЛЭП-6 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кВ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 xml:space="preserve"> ТП 1</w:t>
      </w:r>
      <w:r w:rsidR="00467D42" w:rsidRPr="007E6E4D">
        <w:rPr>
          <w:rFonts w:ascii="Arial" w:hAnsi="Arial" w:cs="Arial"/>
          <w:sz w:val="18"/>
          <w:szCs w:val="18"/>
        </w:rPr>
        <w:t xml:space="preserve">28 - ТП 34 ф. 17 ПС Кировская» (реестровый номер - 30:12-6.3540) сроком на 49 лет в отношении расположенных на территории муниципального образования «Городской округ город Астрахань» земель, находящихся </w:t>
      </w:r>
      <w:proofErr w:type="gramStart"/>
      <w:r w:rsidR="00467D42" w:rsidRPr="007E6E4D">
        <w:rPr>
          <w:rFonts w:ascii="Arial" w:hAnsi="Arial" w:cs="Arial"/>
          <w:sz w:val="18"/>
          <w:szCs w:val="18"/>
        </w:rPr>
        <w:t>в</w:t>
      </w:r>
      <w:proofErr w:type="gramEnd"/>
    </w:p>
    <w:p w:rsidR="007213A5" w:rsidRPr="007E6E4D" w:rsidRDefault="00467D4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государственной или муниципальной собственности, и </w:t>
      </w:r>
      <w:r w:rsidRPr="007E6E4D">
        <w:rPr>
          <w:rFonts w:ascii="Arial" w:hAnsi="Arial" w:cs="Arial"/>
          <w:sz w:val="18"/>
          <w:szCs w:val="18"/>
        </w:rPr>
        <w:t>земельных участков, указанных в приложении 1.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2. </w:t>
      </w:r>
      <w:r w:rsidR="00467D42" w:rsidRPr="007E6E4D">
        <w:rPr>
          <w:rFonts w:ascii="Arial" w:hAnsi="Arial" w:cs="Arial"/>
          <w:sz w:val="18"/>
          <w:szCs w:val="18"/>
        </w:rPr>
        <w:t>Утвердить границы публичного сервитута в соответствии, с приложенной схемой (приложение 2).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3. </w:t>
      </w:r>
      <w:r w:rsidR="00467D42" w:rsidRPr="007E6E4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</w:t>
      </w:r>
      <w:r w:rsidR="00467D42" w:rsidRPr="007E6E4D">
        <w:rPr>
          <w:rFonts w:ascii="Arial" w:hAnsi="Arial" w:cs="Arial"/>
          <w:sz w:val="18"/>
          <w:szCs w:val="18"/>
        </w:rPr>
        <w:t>твом «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Россети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67D42" w:rsidRPr="007E6E4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7E6E4D">
        <w:rPr>
          <w:rFonts w:ascii="Arial" w:hAnsi="Arial" w:cs="Arial"/>
          <w:sz w:val="18"/>
          <w:szCs w:val="18"/>
        </w:rPr>
        <w:t xml:space="preserve"> </w:t>
      </w:r>
      <w:r w:rsidR="00467D42" w:rsidRPr="007E6E4D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</w:t>
      </w:r>
      <w:r w:rsidR="00467D42" w:rsidRPr="007E6E4D">
        <w:rPr>
          <w:rFonts w:ascii="Arial" w:hAnsi="Arial" w:cs="Arial"/>
          <w:sz w:val="18"/>
          <w:szCs w:val="18"/>
        </w:rPr>
        <w:t>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</w:t>
      </w:r>
      <w:r w:rsidR="00467D42" w:rsidRPr="007E6E4D">
        <w:rPr>
          <w:rFonts w:ascii="Arial" w:hAnsi="Arial" w:cs="Arial"/>
          <w:sz w:val="18"/>
          <w:szCs w:val="18"/>
        </w:rPr>
        <w:t>водства, огородничества; не превышает один год - в отношении иных земельных участков).</w:t>
      </w:r>
      <w:proofErr w:type="gramEnd"/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4. </w:t>
      </w:r>
      <w:r w:rsidR="00467D42" w:rsidRPr="007E6E4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5. </w:t>
      </w:r>
      <w:r w:rsidR="00467D42" w:rsidRPr="007E6E4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Россети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 xml:space="preserve"> Юг»: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5.1. </w:t>
      </w:r>
      <w:r w:rsidR="00467D42" w:rsidRPr="007E6E4D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467D42" w:rsidRPr="007E6E4D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5.2. </w:t>
      </w:r>
      <w:r w:rsidR="00467D42" w:rsidRPr="007E6E4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67D42" w:rsidRPr="007E6E4D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467D42" w:rsidRPr="007E6E4D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467D42" w:rsidRPr="007E6E4D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213A5" w:rsidRPr="007E6E4D" w:rsidRDefault="007E6E4D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7. </w:t>
      </w:r>
      <w:r w:rsidR="00467D42" w:rsidRPr="007E6E4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467D42" w:rsidRPr="007E6E4D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7.1. </w:t>
      </w:r>
      <w:r w:rsidR="00467D42" w:rsidRPr="007E6E4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467D42" w:rsidRPr="007E6E4D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467D42" w:rsidRPr="007E6E4D">
        <w:rPr>
          <w:rFonts w:ascii="Arial" w:hAnsi="Arial" w:cs="Arial"/>
          <w:sz w:val="18"/>
          <w:szCs w:val="18"/>
        </w:rPr>
        <w:t>Росреестра</w:t>
      </w:r>
      <w:proofErr w:type="spellEnd"/>
      <w:r w:rsidR="00467D42" w:rsidRPr="007E6E4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7.2. </w:t>
      </w:r>
      <w:r w:rsidR="00467D42" w:rsidRPr="007E6E4D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467D42" w:rsidRPr="007E6E4D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7.3. </w:t>
      </w:r>
      <w:r w:rsidR="00467D42" w:rsidRPr="007E6E4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213A5" w:rsidRPr="007E6E4D" w:rsidRDefault="00DF3582" w:rsidP="007E6E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6E4D">
        <w:rPr>
          <w:rFonts w:ascii="Arial" w:hAnsi="Arial" w:cs="Arial"/>
          <w:sz w:val="18"/>
          <w:szCs w:val="18"/>
        </w:rPr>
        <w:t xml:space="preserve">8. </w:t>
      </w:r>
      <w:r w:rsidR="00467D42" w:rsidRPr="007E6E4D">
        <w:rPr>
          <w:rFonts w:ascii="Arial" w:hAnsi="Arial" w:cs="Arial"/>
          <w:sz w:val="18"/>
          <w:szCs w:val="18"/>
        </w:rPr>
        <w:t>Управлению информационной п</w:t>
      </w:r>
      <w:r w:rsidR="00467D42" w:rsidRPr="007E6E4D">
        <w:rPr>
          <w:rFonts w:ascii="Arial" w:hAnsi="Arial" w:cs="Arial"/>
          <w:sz w:val="18"/>
          <w:szCs w:val="18"/>
        </w:rPr>
        <w:t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96413A" w:rsidRPr="007E6E4D">
        <w:rPr>
          <w:rFonts w:ascii="Arial" w:hAnsi="Arial" w:cs="Arial"/>
          <w:sz w:val="18"/>
          <w:szCs w:val="18"/>
        </w:rPr>
        <w:t xml:space="preserve"> </w:t>
      </w:r>
      <w:r w:rsidR="00467D42" w:rsidRPr="007E6E4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467D42" w:rsidRPr="007E6E4D">
        <w:rPr>
          <w:rFonts w:ascii="Arial" w:hAnsi="Arial" w:cs="Arial"/>
          <w:sz w:val="18"/>
          <w:szCs w:val="18"/>
        </w:rPr>
        <w:t>размест</w:t>
      </w:r>
      <w:r w:rsidR="00467D42" w:rsidRPr="007E6E4D">
        <w:rPr>
          <w:rFonts w:ascii="Arial" w:hAnsi="Arial" w:cs="Arial"/>
          <w:sz w:val="18"/>
          <w:szCs w:val="18"/>
        </w:rPr>
        <w:t>ить</w:t>
      </w:r>
      <w:proofErr w:type="gramEnd"/>
      <w:r w:rsidR="00467D42" w:rsidRPr="007E6E4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E6E4D" w:rsidRPr="00E853BB" w:rsidRDefault="007E6E4D" w:rsidP="007E6E4D">
      <w:pPr>
        <w:jc w:val="right"/>
        <w:rPr>
          <w:rFonts w:ascii="Arial" w:hAnsi="Arial" w:cs="Arial"/>
          <w:b/>
          <w:sz w:val="18"/>
          <w:szCs w:val="18"/>
        </w:rPr>
      </w:pPr>
      <w:r w:rsidRPr="00E853BB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7E6E4D" w:rsidRPr="00DF3582" w:rsidRDefault="007E6E4D" w:rsidP="00DF3582"/>
    <w:sectPr w:rsidR="007E6E4D" w:rsidRPr="00DF3582" w:rsidSect="007E6E4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42" w:rsidRDefault="00467D42">
      <w:r>
        <w:separator/>
      </w:r>
    </w:p>
  </w:endnote>
  <w:endnote w:type="continuationSeparator" w:id="0">
    <w:p w:rsidR="00467D42" w:rsidRDefault="0046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42" w:rsidRDefault="00467D42"/>
  </w:footnote>
  <w:footnote w:type="continuationSeparator" w:id="0">
    <w:p w:rsidR="00467D42" w:rsidRDefault="00467D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05C"/>
    <w:multiLevelType w:val="multilevel"/>
    <w:tmpl w:val="78DAC3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AC7CE8"/>
    <w:multiLevelType w:val="multilevel"/>
    <w:tmpl w:val="4EEC1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213A5"/>
    <w:rsid w:val="00467D42"/>
    <w:rsid w:val="004E7E4B"/>
    <w:rsid w:val="00640F97"/>
    <w:rsid w:val="007213A5"/>
    <w:rsid w:val="007C4EE8"/>
    <w:rsid w:val="007E6E4D"/>
    <w:rsid w:val="0096413A"/>
    <w:rsid w:val="009F2120"/>
    <w:rsid w:val="00AF4CAB"/>
    <w:rsid w:val="00C72BA4"/>
    <w:rsid w:val="00DF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2023-06-28T06:26:00Z</dcterms:created>
  <dcterms:modified xsi:type="dcterms:W3CDTF">2023-06-28T07:51:00Z</dcterms:modified>
</cp:coreProperties>
</file>